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165A" w14:textId="77777777" w:rsidR="00BD4FF8" w:rsidRDefault="00AB70F7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Konspekt warsztat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 teatralnych z nauczycielami </w:t>
      </w:r>
    </w:p>
    <w:p w14:paraId="028F6253" w14:textId="74937DBA" w:rsidR="00BD4FF8" w:rsidRDefault="00AB70F7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105BD8">
        <w:rPr>
          <w:rFonts w:ascii="Times New Roman" w:hAnsi="Times New Roman"/>
          <w:b/>
          <w:bCs/>
          <w:sz w:val="24"/>
          <w:szCs w:val="24"/>
        </w:rPr>
        <w:t>ramach projektu „Teatr i Edukacja 2022”</w:t>
      </w:r>
    </w:p>
    <w:p w14:paraId="51BBC5A5" w14:textId="77777777" w:rsidR="00BD4FF8" w:rsidRDefault="00BD4FF8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9A2D53" w14:textId="77777777" w:rsidR="00BD4FF8" w:rsidRDefault="00BD4FF8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</w:p>
    <w:p w14:paraId="54C9A696" w14:textId="09B95750" w:rsidR="00BD4FF8" w:rsidRDefault="00AB70F7">
      <w:pPr>
        <w:pStyle w:val="Tre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Temat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Weso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05BD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umoszki z Windsoru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 W. Szekspir </w:t>
      </w:r>
    </w:p>
    <w:p w14:paraId="265747CB" w14:textId="1E9F5D9F" w:rsidR="00AB70F7" w:rsidRDefault="00AB70F7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Scena „Pierwszy kosz” (akt III,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 xml:space="preserve">. 3) oraz scena „Drugi kosz” (akt IV,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>. 2)</w:t>
      </w:r>
    </w:p>
    <w:p w14:paraId="5708B5BD" w14:textId="77777777" w:rsidR="00BD4FF8" w:rsidRDefault="00AB70F7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Czas:</w:t>
      </w:r>
      <w:r>
        <w:rPr>
          <w:rFonts w:ascii="Times New Roman" w:hAnsi="Times New Roman"/>
          <w:sz w:val="24"/>
          <w:szCs w:val="24"/>
        </w:rPr>
        <w:t xml:space="preserve"> 7 godzin</w:t>
      </w:r>
    </w:p>
    <w:p w14:paraId="0430E70F" w14:textId="77777777" w:rsidR="00BD4FF8" w:rsidRDefault="00AB70F7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Prowadz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cy:</w:t>
      </w:r>
      <w:r>
        <w:rPr>
          <w:rFonts w:ascii="Times New Roman" w:hAnsi="Times New Roman"/>
          <w:sz w:val="24"/>
          <w:szCs w:val="24"/>
        </w:rPr>
        <w:t xml:space="preserve"> Piotr Biedro</w:t>
      </w:r>
      <w:r>
        <w:rPr>
          <w:rFonts w:ascii="Times New Roman" w:hAnsi="Times New Roman"/>
          <w:sz w:val="24"/>
          <w:szCs w:val="24"/>
        </w:rPr>
        <w:t>ń</w:t>
      </w:r>
    </w:p>
    <w:p w14:paraId="631CE44B" w14:textId="77777777" w:rsidR="00BD4FF8" w:rsidRDefault="00BD4FF8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</w:p>
    <w:p w14:paraId="666EF3C6" w14:textId="77777777" w:rsidR="00BD4FF8" w:rsidRDefault="00AB70F7">
      <w:pPr>
        <w:pStyle w:val="Tre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Cele:</w:t>
      </w:r>
    </w:p>
    <w:p w14:paraId="498AEDA9" w14:textId="77777777" w:rsidR="00BD4FF8" w:rsidRDefault="00AB70F7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rozbudzenie wyobra</w:t>
      </w:r>
      <w:r>
        <w:rPr>
          <w:rFonts w:ascii="Times New 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ni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</w:t>
      </w:r>
    </w:p>
    <w:p w14:paraId="71CC5A76" w14:textId="570B7BD5" w:rsidR="00BD4FF8" w:rsidRDefault="00AB70F7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wiczeniami aktorskimi i improwizacjami,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n-US"/>
        </w:rPr>
        <w:t xml:space="preserve">re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wykorzysta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w pracy z </w:t>
      </w:r>
      <w:r w:rsidR="00105BD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odzie</w:t>
      </w:r>
      <w:r>
        <w:rPr>
          <w:rFonts w:ascii="Times New Roman" w:hAnsi="Times New Roman"/>
          <w:sz w:val="24"/>
          <w:szCs w:val="24"/>
        </w:rPr>
        <w:t xml:space="preserve">żą </w:t>
      </w:r>
      <w:r>
        <w:rPr>
          <w:rFonts w:ascii="Times New Roman" w:hAnsi="Times New Roman"/>
          <w:sz w:val="24"/>
          <w:szCs w:val="24"/>
        </w:rPr>
        <w:t>i dzie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mi,</w:t>
      </w:r>
    </w:p>
    <w:p w14:paraId="47B75A8D" w14:textId="77777777" w:rsidR="00BD4FF8" w:rsidRDefault="00AB70F7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cenie umiej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adaptacji tekstu wybranych scen,</w:t>
      </w:r>
    </w:p>
    <w:p w14:paraId="6019AC76" w14:textId="77777777" w:rsidR="00BD4FF8" w:rsidRDefault="00AB70F7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pozyskanie wiedzy na temat odpowiedniego przekazywania zada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aktorskich przez re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ysera oraz ich wykon</w:t>
      </w:r>
      <w:r>
        <w:rPr>
          <w:rFonts w:ascii="Times New Roman" w:hAnsi="Times New Roman"/>
          <w:sz w:val="24"/>
          <w:szCs w:val="24"/>
        </w:rPr>
        <w:t>ania przez aktor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</w:t>
      </w:r>
    </w:p>
    <w:p w14:paraId="53FA1185" w14:textId="77777777" w:rsidR="00BD4FF8" w:rsidRDefault="00BD4FF8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</w:p>
    <w:p w14:paraId="3B7EEF50" w14:textId="77777777" w:rsidR="00BD4FF8" w:rsidRDefault="00BD4FF8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</w:p>
    <w:p w14:paraId="0FAF9B4B" w14:textId="77777777" w:rsidR="00BD4FF8" w:rsidRDefault="00AB70F7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Forma:</w:t>
      </w:r>
      <w:r>
        <w:rPr>
          <w:rFonts w:ascii="Times New Roman" w:hAnsi="Times New Roman"/>
          <w:sz w:val="24"/>
          <w:szCs w:val="24"/>
        </w:rPr>
        <w:t xml:space="preserve"> zaj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grupowe</w:t>
      </w:r>
    </w:p>
    <w:p w14:paraId="5EE54DCF" w14:textId="77777777" w:rsidR="00BD4FF8" w:rsidRDefault="00BD4FF8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</w:p>
    <w:p w14:paraId="1DE6D591" w14:textId="77777777" w:rsidR="00BD4FF8" w:rsidRDefault="00BD4FF8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</w:p>
    <w:p w14:paraId="3B9BED93" w14:textId="77777777" w:rsidR="00BD4FF8" w:rsidRDefault="00AB70F7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Metoda: 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wiczenia aktorskie i ruchowe, improwizacja, czytanie tekstu wybranych scen, dyskusja, 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wiczenia aktorskie na tek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cie</w:t>
      </w:r>
    </w:p>
    <w:p w14:paraId="67F5E855" w14:textId="77777777" w:rsidR="00BD4FF8" w:rsidRDefault="00BD4FF8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</w:p>
    <w:p w14:paraId="5FDEED1A" w14:textId="77777777" w:rsidR="00BD4FF8" w:rsidRDefault="00BD4FF8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</w:p>
    <w:p w14:paraId="063AF1B0" w14:textId="77777777" w:rsidR="00BD4FF8" w:rsidRDefault="00AB70F7">
      <w:pPr>
        <w:pStyle w:val="Tre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Przebieg zaj</w:t>
      </w:r>
      <w:r>
        <w:rPr>
          <w:rFonts w:ascii="Times New Roman" w:hAnsi="Times New Roman"/>
          <w:b/>
          <w:bCs/>
          <w:sz w:val="24"/>
          <w:szCs w:val="24"/>
        </w:rPr>
        <w:t>ęć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1E56AE5A" w14:textId="77777777" w:rsidR="00BD4FF8" w:rsidRDefault="00BD4FF8">
      <w:pPr>
        <w:pStyle w:val="TreA"/>
        <w:rPr>
          <w:rFonts w:ascii="Times New Roman" w:eastAsia="Times New Roman" w:hAnsi="Times New Roman" w:cs="Times New Roman"/>
          <w:sz w:val="24"/>
          <w:szCs w:val="24"/>
        </w:rPr>
      </w:pPr>
    </w:p>
    <w:p w14:paraId="7E6B7C1F" w14:textId="77777777" w:rsidR="00BD4FF8" w:rsidRDefault="00AB70F7" w:rsidP="00AB70F7">
      <w:pPr>
        <w:pStyle w:val="Tre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uczestnikami,</w:t>
      </w:r>
    </w:p>
    <w:p w14:paraId="7C85B1C3" w14:textId="6E9A6CA6" w:rsidR="00BD4FF8" w:rsidRDefault="00AB70F7" w:rsidP="00AB70F7">
      <w:pPr>
        <w:pStyle w:val="Tre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wiczenia na pobudzenie koncentracji (</w:t>
      </w:r>
      <w:r>
        <w:rPr>
          <w:rFonts w:ascii="Times New Roman" w:hAnsi="Times New Roman"/>
          <w:sz w:val="24"/>
          <w:szCs w:val="24"/>
        </w:rPr>
        <w:t xml:space="preserve">zabawa w lustro), </w:t>
      </w:r>
    </w:p>
    <w:p w14:paraId="30017376" w14:textId="35470714" w:rsidR="00BD4FF8" w:rsidRDefault="00AB70F7" w:rsidP="00AB70F7">
      <w:pPr>
        <w:pStyle w:val="Tre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improwizacje na pobudzenie wyobra</w:t>
      </w:r>
      <w:r>
        <w:rPr>
          <w:rFonts w:ascii="Times New 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ni i podstawowych emocji (</w:t>
      </w:r>
      <w:r>
        <w:rPr>
          <w:rFonts w:ascii="Times New Roman" w:hAnsi="Times New Roman"/>
          <w:sz w:val="24"/>
          <w:szCs w:val="24"/>
        </w:rPr>
        <w:t>scenka wywiad)</w:t>
      </w:r>
    </w:p>
    <w:p w14:paraId="42B745D1" w14:textId="3DC550F2" w:rsidR="00BD4FF8" w:rsidRDefault="00AB70F7" w:rsidP="00AB70F7">
      <w:pPr>
        <w:pStyle w:val="Tre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wiczenia na rytm i prowadzenie wypowiedzi (uczestnicy w parach dyskutuj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na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lony przez prowadz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 temat, przy czym </w:t>
      </w:r>
      <w:r>
        <w:rPr>
          <w:rFonts w:ascii="Times New Roman" w:hAnsi="Times New Roman"/>
          <w:sz w:val="24"/>
          <w:szCs w:val="24"/>
        </w:rPr>
        <w:t>tematy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dego uczestnika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óż</w:t>
      </w:r>
      <w:r>
        <w:rPr>
          <w:rFonts w:ascii="Times New Roman" w:hAnsi="Times New Roman"/>
          <w:sz w:val="24"/>
          <w:szCs w:val="24"/>
          <w:lang w:val="nl-NL"/>
        </w:rPr>
        <w:t xml:space="preserve">ne; </w:t>
      </w:r>
      <w:r>
        <w:rPr>
          <w:rFonts w:ascii="Times New Roman" w:hAnsi="Times New Roman"/>
          <w:sz w:val="24"/>
          <w:szCs w:val="24"/>
          <w:lang w:val="nl-NL"/>
        </w:rPr>
        <w:t>wa</w:t>
      </w:r>
      <w:proofErr w:type="spellStart"/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w 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wiczeniu by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 jak najmniej pauz, 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wiczenie inspirowane tw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rczo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Bogus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awa Schaeffera</w:t>
      </w:r>
      <w:r>
        <w:rPr>
          <w:rFonts w:ascii="Times New Roman" w:hAnsi="Times New Roman"/>
          <w:sz w:val="24"/>
          <w:szCs w:val="24"/>
        </w:rPr>
        <w:t>)</w:t>
      </w:r>
    </w:p>
    <w:p w14:paraId="0BFE3580" w14:textId="1A13D4A5" w:rsidR="00BD4FF8" w:rsidRDefault="00AB70F7" w:rsidP="00AB70F7">
      <w:pPr>
        <w:pStyle w:val="Tre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czytanie sceny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Pierwszy kosz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z podzia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em na role i adaptacja tekstu wykonana </w:t>
      </w:r>
      <w:proofErr w:type="spellStart"/>
      <w:r>
        <w:rPr>
          <w:rFonts w:ascii="Times New Roman" w:hAnsi="Times New Roman"/>
          <w:sz w:val="24"/>
          <w:szCs w:val="24"/>
        </w:rPr>
        <w:t>wsp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lnie przez wszystkich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przy uwzgl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dnieniu uwag prowadz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cego,</w:t>
      </w:r>
    </w:p>
    <w:p w14:paraId="3257296C" w14:textId="77777777" w:rsidR="00BD4FF8" w:rsidRDefault="00AB70F7" w:rsidP="00AB70F7">
      <w:pPr>
        <w:pStyle w:val="Tre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wyre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yserowanie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przez prowadz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 sceny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Pierwszy kosz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z uwzgl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dnieniem konwencji komedii, charakter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postaci i ich motywacji do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ania na scenie, </w:t>
      </w:r>
    </w:p>
    <w:p w14:paraId="54DCD75F" w14:textId="77777777" w:rsidR="00BD4FF8" w:rsidRDefault="00AB70F7" w:rsidP="00AB70F7">
      <w:pPr>
        <w:pStyle w:val="Tre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podzia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grupy i wy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onienie re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yser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(lider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w)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dej grupy,</w:t>
      </w:r>
    </w:p>
    <w:p w14:paraId="373F27C3" w14:textId="62D76E95" w:rsidR="00BD4FF8" w:rsidRDefault="00AB70F7" w:rsidP="00AB70F7">
      <w:pPr>
        <w:pStyle w:val="Tre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przez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grup sceny ,,Drugi kosz”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(wizyta Falstaffa u Pani Ford) w oparciu o  </w:t>
      </w:r>
      <w:r>
        <w:rPr>
          <w:rFonts w:ascii="Times New Roman" w:hAnsi="Times New Roman"/>
          <w:sz w:val="24"/>
          <w:szCs w:val="24"/>
        </w:rPr>
        <w:t>wcze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niejsze 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wiczenia,</w:t>
      </w:r>
    </w:p>
    <w:p w14:paraId="0CE52BED" w14:textId="77777777" w:rsidR="00BD4FF8" w:rsidRDefault="00AB70F7" w:rsidP="00AB70F7">
      <w:pPr>
        <w:pStyle w:val="Tre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pokazy scen przez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rozmowa na temat metod,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 zastosowali </w:t>
      </w:r>
    </w:p>
    <w:p w14:paraId="4ED2CC88" w14:textId="77777777" w:rsidR="00BD4FF8" w:rsidRDefault="00AB70F7" w:rsidP="00AB70F7">
      <w:pPr>
        <w:pStyle w:val="Tre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dyskusja o warsztatach i pracy z dzie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mi i m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odzie</w:t>
      </w:r>
      <w:r>
        <w:rPr>
          <w:rFonts w:ascii="Times New 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>, wymiana pomys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 xml:space="preserve">w i 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wicze</w:t>
      </w:r>
      <w:r>
        <w:rPr>
          <w:rFonts w:ascii="Times New Roman" w:hAnsi="Times New Roman"/>
          <w:sz w:val="24"/>
          <w:szCs w:val="24"/>
        </w:rPr>
        <w:t>ń</w:t>
      </w:r>
    </w:p>
    <w:sectPr w:rsidR="00BD4FF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89A1" w14:textId="77777777" w:rsidR="00000000" w:rsidRDefault="00AB70F7">
      <w:r>
        <w:separator/>
      </w:r>
    </w:p>
  </w:endnote>
  <w:endnote w:type="continuationSeparator" w:id="0">
    <w:p w14:paraId="6BBEA0D7" w14:textId="77777777" w:rsidR="00000000" w:rsidRDefault="00AB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2A3B" w14:textId="77777777" w:rsidR="00BD4FF8" w:rsidRDefault="00BD4FF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6868" w14:textId="77777777" w:rsidR="00000000" w:rsidRDefault="00AB70F7">
      <w:r>
        <w:separator/>
      </w:r>
    </w:p>
  </w:footnote>
  <w:footnote w:type="continuationSeparator" w:id="0">
    <w:p w14:paraId="1D25494E" w14:textId="77777777" w:rsidR="00000000" w:rsidRDefault="00AB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C4C9" w14:textId="77777777" w:rsidR="00BD4FF8" w:rsidRDefault="00BD4FF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2A8"/>
    <w:multiLevelType w:val="hybridMultilevel"/>
    <w:tmpl w:val="5C0C9D12"/>
    <w:numStyleLink w:val="Kreski"/>
  </w:abstractNum>
  <w:abstractNum w:abstractNumId="1" w15:restartNumberingAfterBreak="0">
    <w:nsid w:val="743905B2"/>
    <w:multiLevelType w:val="hybridMultilevel"/>
    <w:tmpl w:val="5C0C9D12"/>
    <w:styleLink w:val="Kreski"/>
    <w:lvl w:ilvl="0" w:tplc="2BEED6E6">
      <w:start w:val="1"/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CB52ACE8">
      <w:start w:val="1"/>
      <w:numFmt w:val="bullet"/>
      <w:lvlText w:val="-"/>
      <w:lvlJc w:val="left"/>
      <w:pPr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DC123CEA">
      <w:start w:val="1"/>
      <w:numFmt w:val="bullet"/>
      <w:lvlText w:val="-"/>
      <w:lvlJc w:val="left"/>
      <w:pPr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53541E80">
      <w:start w:val="1"/>
      <w:numFmt w:val="bullet"/>
      <w:lvlText w:val="-"/>
      <w:lvlJc w:val="left"/>
      <w:pPr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81947B62">
      <w:start w:val="1"/>
      <w:numFmt w:val="bullet"/>
      <w:lvlText w:val="-"/>
      <w:lvlJc w:val="left"/>
      <w:pPr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EEA55B4">
      <w:start w:val="1"/>
      <w:numFmt w:val="bullet"/>
      <w:lvlText w:val="-"/>
      <w:lvlJc w:val="left"/>
      <w:pPr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2B86508">
      <w:start w:val="1"/>
      <w:numFmt w:val="bullet"/>
      <w:lvlText w:val="-"/>
      <w:lvlJc w:val="left"/>
      <w:pPr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43F8FF24">
      <w:start w:val="1"/>
      <w:numFmt w:val="bullet"/>
      <w:lvlText w:val="-"/>
      <w:lvlJc w:val="left"/>
      <w:pPr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AB62452C">
      <w:start w:val="1"/>
      <w:numFmt w:val="bullet"/>
      <w:lvlText w:val="-"/>
      <w:lvlJc w:val="left"/>
      <w:pPr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 w16cid:durableId="991520930">
    <w:abstractNumId w:val="1"/>
  </w:num>
  <w:num w:numId="2" w16cid:durableId="1701540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F8"/>
    <w:rsid w:val="00105BD8"/>
    <w:rsid w:val="00A2643D"/>
    <w:rsid w:val="00AB70F7"/>
    <w:rsid w:val="00BD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02BB"/>
  <w15:docId w15:val="{2530183C-E499-48AB-9A69-D22CECBD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Kreski">
    <w:name w:val="Kreski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GTS-EDU Gdanski Teatr Szekspirowski</dc:creator>
  <cp:lastModifiedBy>GTS-EDU Gdanski Teatr Szekspirowski</cp:lastModifiedBy>
  <cp:revision>3</cp:revision>
  <dcterms:created xsi:type="dcterms:W3CDTF">2022-10-20T13:45:00Z</dcterms:created>
  <dcterms:modified xsi:type="dcterms:W3CDTF">2022-10-20T14:22:00Z</dcterms:modified>
</cp:coreProperties>
</file>